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Quintessential" w:cs="Quintessential" w:eastAsia="Quintessential" w:hAnsi="Quintessential"/>
          <w:b w:val="1"/>
          <w:sz w:val="32"/>
          <w:szCs w:val="32"/>
          <w:rtl w:val="0"/>
        </w:rPr>
        <w:t xml:space="preserve">Planning Table</w:t>
      </w:r>
      <w:r w:rsidDel="00000000" w:rsidR="00000000" w:rsidRPr="00000000">
        <w:rPr>
          <w:rFonts w:ascii="Calibri" w:cs="Calibri" w:eastAsia="Calibri" w:hAnsi="Calibri"/>
          <w:b w:val="0"/>
          <w:sz w:val="32"/>
          <w:szCs w:val="32"/>
          <w:rtl w:val="0"/>
        </w:rPr>
        <w:t xml:space="preserve">  </w:t>
        <w:br w:type="textWrapping"/>
      </w:r>
      <w:r w:rsidDel="00000000" w:rsidR="00000000" w:rsidRPr="00000000">
        <w:rPr>
          <w:rFonts w:ascii="Calibri" w:cs="Calibri" w:eastAsia="Calibri" w:hAnsi="Calibri"/>
          <w:b w:val="0"/>
          <w:sz w:val="28"/>
          <w:szCs w:val="28"/>
          <w:rtl w:val="0"/>
        </w:rPr>
        <w:t xml:space="preserve">This is designed to help you plan, organise and create your picture story book. You need to ensure that you are identifying the links between the historical event and your chosen symbol/allegory.</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105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4"/>
        <w:gridCol w:w="3583"/>
        <w:gridCol w:w="4078"/>
        <w:tblGridChange w:id="0">
          <w:tblGrid>
            <w:gridCol w:w="2864"/>
            <w:gridCol w:w="3583"/>
            <w:gridCol w:w="4078"/>
          </w:tblGrid>
        </w:tblGridChange>
      </w:tblGrid>
      <w:tr>
        <w:trPr>
          <w:trHeight w:val="72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br w:type="textWrapping"/>
              <w:t xml:space="preserve">Name:_______________</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48"/>
                <w:szCs w:val="48"/>
                <w:rtl w:val="0"/>
              </w:rPr>
              <w:t xml:space="preserve">REAL</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36"/>
                <w:szCs w:val="36"/>
                <w:rtl w:val="0"/>
              </w:rPr>
              <w:t xml:space="preserve">SYMBOL/ALLEGORY</w:t>
            </w:r>
            <w:r w:rsidDel="00000000" w:rsidR="00000000" w:rsidRPr="00000000">
              <w:rPr>
                <w:rtl w:val="0"/>
              </w:rPr>
            </w:r>
          </w:p>
        </w:tc>
      </w:tr>
      <w:tr>
        <w:trPr>
          <w:trHeight w:val="214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Character/s</w:t>
            </w:r>
            <w:r w:rsidDel="00000000" w:rsidR="00000000" w:rsidRPr="00000000">
              <w:rPr>
                <w:rtl w:val="0"/>
              </w:rPr>
            </w:r>
          </w:p>
        </w:tc>
        <w:tc>
          <w:tcPr/>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22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Setting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34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u w:val="single"/>
                <w:rtl w:val="0"/>
              </w:rPr>
              <w:t xml:space="preserve">Plot</w:t>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Opening</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34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Climax</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72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Resolution</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sectPr>
      <w:pgSz w:h="16840" w:w="119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